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8E22" w14:textId="77777777" w:rsidR="00750CD8" w:rsidRDefault="00750CD8" w:rsidP="005D38A2">
      <w:pPr>
        <w:pStyle w:val="NormaleWeb"/>
        <w:spacing w:before="0" w:beforeAutospacing="0" w:after="0" w:afterAutospacing="0"/>
        <w:rPr>
          <w:rStyle w:val="Enfasigrassetto"/>
          <w:rFonts w:ascii="Arial" w:eastAsiaTheme="majorEastAsia" w:hAnsi="Arial" w:cs="Arial"/>
        </w:rPr>
      </w:pPr>
    </w:p>
    <w:p w14:paraId="36DF72C6" w14:textId="77777777" w:rsidR="00D113FA" w:rsidRPr="00612D6B" w:rsidRDefault="00D113FA" w:rsidP="00D113FA">
      <w:pPr>
        <w:jc w:val="center"/>
        <w:rPr>
          <w:rFonts w:ascii="Arial" w:hAnsi="Arial" w:cs="Arial"/>
          <w:b/>
        </w:rPr>
      </w:pPr>
      <w:proofErr w:type="gramStart"/>
      <w:r w:rsidRPr="00612D6B">
        <w:rPr>
          <w:rFonts w:ascii="Arial" w:hAnsi="Arial" w:cs="Arial"/>
          <w:b/>
        </w:rPr>
        <w:t>MEETING</w:t>
      </w:r>
      <w:proofErr w:type="gramEnd"/>
      <w:r w:rsidRPr="00612D6B">
        <w:rPr>
          <w:rFonts w:ascii="Arial" w:hAnsi="Arial" w:cs="Arial"/>
          <w:b/>
        </w:rPr>
        <w:t xml:space="preserve"> DI R</w:t>
      </w:r>
      <w:r>
        <w:rPr>
          <w:rFonts w:ascii="Arial" w:hAnsi="Arial" w:cs="Arial"/>
          <w:b/>
        </w:rPr>
        <w:t>I</w:t>
      </w:r>
      <w:r w:rsidRPr="00612D6B">
        <w:rPr>
          <w:rFonts w:ascii="Arial" w:hAnsi="Arial" w:cs="Arial"/>
          <w:b/>
        </w:rPr>
        <w:t>MINI</w:t>
      </w:r>
    </w:p>
    <w:p w14:paraId="3542EF2C" w14:textId="77777777" w:rsidR="00D113FA" w:rsidRPr="00CF2692" w:rsidRDefault="00D113FA" w:rsidP="00D113FA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3DE2B45" w14:textId="77777777" w:rsidR="00D113FA" w:rsidRPr="00612D6B" w:rsidRDefault="00D113FA" w:rsidP="00D113FA">
      <w:pPr>
        <w:pStyle w:val="NormaleWeb"/>
        <w:jc w:val="center"/>
        <w:rPr>
          <w:rFonts w:ascii="Arial" w:hAnsi="Arial" w:cs="Arial"/>
          <w:b/>
        </w:rPr>
      </w:pPr>
      <w:r w:rsidRPr="00612D6B">
        <w:rPr>
          <w:rFonts w:ascii="Arial" w:hAnsi="Arial" w:cs="Arial"/>
          <w:b/>
        </w:rPr>
        <w:t>VALORE D LANCIA “D-VERSO” PER ACCOMPAGNARE LE IMPRESE VERSO UN USO ETICO E RESPONSABILE DELLE TECNOLOGIE IMMERSIVE</w:t>
      </w:r>
    </w:p>
    <w:p w14:paraId="5D2EF06C" w14:textId="77777777" w:rsidR="00D113FA" w:rsidRPr="004A55C9" w:rsidRDefault="00D113FA" w:rsidP="00D113FA">
      <w:pPr>
        <w:jc w:val="center"/>
        <w:rPr>
          <w:rFonts w:ascii="Arial" w:hAnsi="Arial" w:cs="Arial"/>
          <w:sz w:val="28"/>
          <w:szCs w:val="28"/>
        </w:rPr>
      </w:pPr>
    </w:p>
    <w:p w14:paraId="6CCA50D3" w14:textId="3E514C3D" w:rsidR="00D113FA" w:rsidRDefault="00D113FA" w:rsidP="009F2FD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Presentato al Meeting di Rimini il </w:t>
      </w:r>
      <w:r w:rsidR="00962653" w:rsidRPr="009F2FD0">
        <w:rPr>
          <w:rFonts w:ascii="Arial" w:hAnsi="Arial" w:cs="Arial"/>
          <w:i/>
          <w:iCs/>
        </w:rPr>
        <w:t xml:space="preserve">Codice di Condotta per l’innovazione inclusiva </w:t>
      </w:r>
      <w:r w:rsidRPr="009F2FD0">
        <w:rPr>
          <w:rFonts w:ascii="Arial" w:hAnsi="Arial" w:cs="Arial"/>
          <w:i/>
          <w:iCs/>
        </w:rPr>
        <w:t>realizzato con Accenture e Politecnico di Milano</w:t>
      </w:r>
      <w:r w:rsidR="009F2FD0">
        <w:rPr>
          <w:rFonts w:ascii="Arial" w:hAnsi="Arial" w:cs="Arial"/>
          <w:i/>
          <w:iCs/>
        </w:rPr>
        <w:t xml:space="preserve"> </w:t>
      </w:r>
      <w:r w:rsidRPr="009F2FD0">
        <w:rPr>
          <w:rFonts w:ascii="Arial" w:hAnsi="Arial" w:cs="Arial"/>
          <w:i/>
          <w:iCs/>
        </w:rPr>
        <w:t xml:space="preserve">che individua </w:t>
      </w:r>
      <w:r w:rsidR="009F2FD0">
        <w:rPr>
          <w:rFonts w:ascii="Arial" w:hAnsi="Arial" w:cs="Arial"/>
          <w:i/>
          <w:iCs/>
        </w:rPr>
        <w:t>le</w:t>
      </w:r>
      <w:r w:rsidR="009F2FD0" w:rsidRPr="009F2FD0">
        <w:rPr>
          <w:rFonts w:ascii="Arial" w:hAnsi="Arial" w:cs="Arial"/>
          <w:i/>
          <w:iCs/>
        </w:rPr>
        <w:t xml:space="preserve"> linee</w:t>
      </w:r>
      <w:r w:rsidRPr="009F2FD0">
        <w:rPr>
          <w:rFonts w:ascii="Arial" w:hAnsi="Arial" w:cs="Arial"/>
          <w:i/>
          <w:iCs/>
        </w:rPr>
        <w:t xml:space="preserve"> guida per aiutare le aziende</w:t>
      </w:r>
      <w:r w:rsidR="001E6147" w:rsidRPr="009F2FD0">
        <w:rPr>
          <w:rFonts w:ascii="Arial" w:hAnsi="Arial" w:cs="Arial"/>
          <w:i/>
          <w:iCs/>
        </w:rPr>
        <w:t xml:space="preserve"> </w:t>
      </w:r>
      <w:r w:rsidRPr="009F2FD0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 xml:space="preserve"> progettare </w:t>
      </w:r>
      <w:r w:rsidRPr="00C211D3">
        <w:rPr>
          <w:rFonts w:ascii="Arial" w:hAnsi="Arial" w:cs="Arial"/>
          <w:i/>
          <w:iCs/>
        </w:rPr>
        <w:t>mondi</w:t>
      </w:r>
      <w:r>
        <w:rPr>
          <w:rFonts w:ascii="Arial" w:hAnsi="Arial" w:cs="Arial"/>
          <w:i/>
          <w:iCs/>
        </w:rPr>
        <w:t xml:space="preserve"> virtuali equi, accessibili e sostenibili</w:t>
      </w:r>
    </w:p>
    <w:p w14:paraId="0E1C8336" w14:textId="77777777" w:rsidR="00D113FA" w:rsidRPr="00C211D3" w:rsidRDefault="00D113FA" w:rsidP="009F2FD0">
      <w:pPr>
        <w:rPr>
          <w:rFonts w:ascii="Arial" w:hAnsi="Arial" w:cs="Arial"/>
          <w:i/>
          <w:iCs/>
        </w:rPr>
      </w:pPr>
    </w:p>
    <w:p w14:paraId="76E2611E" w14:textId="77777777" w:rsidR="00D113FA" w:rsidRPr="004A55C9" w:rsidRDefault="00D113FA" w:rsidP="00D113FA">
      <w:pPr>
        <w:jc w:val="center"/>
        <w:rPr>
          <w:rFonts w:ascii="Arial" w:hAnsi="Arial" w:cs="Arial"/>
          <w:b/>
          <w:bCs/>
        </w:rPr>
      </w:pPr>
    </w:p>
    <w:p w14:paraId="65B4A612" w14:textId="77777777" w:rsidR="00D113FA" w:rsidRPr="00D113FA" w:rsidRDefault="00D113FA" w:rsidP="00D113FA">
      <w:pPr>
        <w:contextualSpacing/>
        <w:jc w:val="both"/>
        <w:rPr>
          <w:rFonts w:ascii="Arial" w:hAnsi="Arial" w:cs="Arial"/>
          <w:sz w:val="22"/>
          <w:szCs w:val="22"/>
        </w:rPr>
      </w:pPr>
      <w:r w:rsidRPr="00D113FA">
        <w:rPr>
          <w:rFonts w:ascii="Arial" w:hAnsi="Arial" w:cs="Arial"/>
          <w:i/>
          <w:iCs/>
          <w:sz w:val="22"/>
          <w:szCs w:val="22"/>
        </w:rPr>
        <w:t>Rimini, 25 agosto 2025</w:t>
      </w:r>
      <w:r w:rsidRPr="00D113FA">
        <w:rPr>
          <w:rFonts w:ascii="Arial" w:hAnsi="Arial" w:cs="Arial"/>
          <w:sz w:val="22"/>
          <w:szCs w:val="22"/>
        </w:rPr>
        <w:t xml:space="preserve"> – </w:t>
      </w:r>
      <w:r w:rsidRPr="00D113FA">
        <w:rPr>
          <w:rFonts w:ascii="Arial" w:hAnsi="Arial" w:cs="Arial"/>
          <w:b/>
          <w:bCs/>
          <w:sz w:val="22"/>
          <w:szCs w:val="22"/>
        </w:rPr>
        <w:t>Una realtà virtuale inclusiva, equa e sicura</w:t>
      </w:r>
      <w:r w:rsidRPr="00D113FA">
        <w:rPr>
          <w:rFonts w:ascii="Arial" w:hAnsi="Arial" w:cs="Arial"/>
          <w:sz w:val="22"/>
          <w:szCs w:val="22"/>
        </w:rPr>
        <w:t xml:space="preserve">, dove ogni individuo, indipendentemente dalle proprie abilità, caratteristiche fisiche, origini e credenze può </w:t>
      </w:r>
      <w:r w:rsidRPr="00D113FA">
        <w:rPr>
          <w:rFonts w:ascii="Arial" w:hAnsi="Arial" w:cs="Arial"/>
          <w:b/>
          <w:bCs/>
          <w:sz w:val="22"/>
          <w:szCs w:val="22"/>
        </w:rPr>
        <w:t>confrontarsi, apprendere, lavorare e crescere</w:t>
      </w:r>
      <w:r w:rsidRPr="00D113FA">
        <w:rPr>
          <w:rFonts w:ascii="Arial" w:hAnsi="Arial" w:cs="Arial"/>
          <w:sz w:val="22"/>
          <w:szCs w:val="22"/>
        </w:rPr>
        <w:t>: il metaverso, se costruito basandosi su principi come pari opportunità, accessibilità e responsabilità sociale, può essere uno spazio di relazione a misura d’uomo.</w:t>
      </w:r>
    </w:p>
    <w:p w14:paraId="5E53E936" w14:textId="77777777" w:rsidR="00D113FA" w:rsidRPr="00D113FA" w:rsidRDefault="00D113FA" w:rsidP="00D113F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426B34D" w14:textId="77777777" w:rsidR="00D113FA" w:rsidRPr="00D113FA" w:rsidRDefault="00D113FA" w:rsidP="00D113FA">
      <w:pPr>
        <w:contextualSpacing/>
        <w:jc w:val="both"/>
        <w:rPr>
          <w:rFonts w:ascii="Arial" w:hAnsi="Arial" w:cs="Arial"/>
          <w:sz w:val="22"/>
          <w:szCs w:val="22"/>
        </w:rPr>
      </w:pPr>
      <w:r w:rsidRPr="00D113FA">
        <w:rPr>
          <w:rFonts w:ascii="Arial" w:hAnsi="Arial" w:cs="Arial"/>
          <w:sz w:val="22"/>
          <w:szCs w:val="22"/>
        </w:rPr>
        <w:t>Secondo le stime del Politecnico di Milano</w:t>
      </w:r>
      <w:r w:rsidRPr="00D113FA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113FA">
        <w:rPr>
          <w:rFonts w:ascii="Arial" w:hAnsi="Arial" w:cs="Arial"/>
          <w:sz w:val="22"/>
          <w:szCs w:val="22"/>
        </w:rPr>
        <w:t xml:space="preserve">, il potenziale contributo delle tecnologie immersive all’economia italiana è di oltre 47 miliardi di euro in cinque anni e, in uno scenario favorevole, l’impatto potrebbe raggiungere i </w:t>
      </w:r>
      <w:r w:rsidRPr="00D113FA">
        <w:rPr>
          <w:rFonts w:ascii="Arial" w:hAnsi="Arial" w:cs="Arial"/>
          <w:b/>
          <w:bCs/>
          <w:sz w:val="22"/>
          <w:szCs w:val="22"/>
        </w:rPr>
        <w:t>25,7 miliardi di euro nel 2029, pari all’1,09% del PIL nazionale</w:t>
      </w:r>
      <w:r w:rsidRPr="00D113FA">
        <w:rPr>
          <w:rFonts w:ascii="Arial" w:hAnsi="Arial" w:cs="Arial"/>
          <w:sz w:val="22"/>
          <w:szCs w:val="22"/>
        </w:rPr>
        <w:t>.</w:t>
      </w:r>
    </w:p>
    <w:p w14:paraId="6BB98662" w14:textId="77777777" w:rsidR="00D113FA" w:rsidRPr="00D113FA" w:rsidRDefault="00D113FA" w:rsidP="00D113F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7654FA4" w14:textId="77777777" w:rsidR="00D113FA" w:rsidRPr="00D113FA" w:rsidRDefault="00D113FA" w:rsidP="00D113FA">
      <w:pPr>
        <w:contextualSpacing/>
        <w:jc w:val="both"/>
        <w:rPr>
          <w:rFonts w:ascii="Arial" w:hAnsi="Arial" w:cs="Arial"/>
          <w:sz w:val="22"/>
          <w:szCs w:val="22"/>
        </w:rPr>
      </w:pPr>
      <w:r w:rsidRPr="00D113FA">
        <w:rPr>
          <w:rFonts w:ascii="Arial" w:hAnsi="Arial" w:cs="Arial"/>
          <w:sz w:val="22"/>
          <w:szCs w:val="22"/>
        </w:rPr>
        <w:t xml:space="preserve">Se i numeri confermano come il metaverso rappresenti un’opportunità concreta, destinata a influire sempre più sull’economia del Paese, è importante riflettere su come questa altra realtà possa farsi portatrice di un impatto positivo anche a livello sociale. Una direzione verso cui guardano anche le istituzioni, come ha confermato nel 2023 la </w:t>
      </w:r>
      <w:r w:rsidRPr="00D113FA">
        <w:rPr>
          <w:rFonts w:ascii="Arial" w:hAnsi="Arial" w:cs="Arial"/>
          <w:b/>
          <w:bCs/>
          <w:sz w:val="22"/>
          <w:szCs w:val="22"/>
        </w:rPr>
        <w:t>Commissione Europea</w:t>
      </w:r>
      <w:r w:rsidRPr="00D113FA">
        <w:rPr>
          <w:rFonts w:ascii="Arial" w:hAnsi="Arial" w:cs="Arial"/>
          <w:sz w:val="22"/>
          <w:szCs w:val="22"/>
        </w:rPr>
        <w:t>, definendo</w:t>
      </w:r>
      <w:r w:rsidRPr="00D113FA">
        <w:rPr>
          <w:rFonts w:ascii="Arial" w:hAnsi="Arial" w:cs="Arial"/>
          <w:b/>
          <w:bCs/>
          <w:sz w:val="22"/>
          <w:szCs w:val="22"/>
        </w:rPr>
        <w:t xml:space="preserve"> una strategia </w:t>
      </w:r>
      <w:r w:rsidRPr="00D113FA">
        <w:rPr>
          <w:rFonts w:ascii="Arial" w:eastAsia="Aptos" w:hAnsi="Arial" w:cs="Arial"/>
          <w:b/>
          <w:bCs/>
          <w:sz w:val="22"/>
          <w:szCs w:val="22"/>
        </w:rPr>
        <w:t>per i mondi virtuali</w:t>
      </w:r>
      <w:r w:rsidRPr="00D113FA">
        <w:rPr>
          <w:rStyle w:val="Rimandonotaapidipagina"/>
          <w:rFonts w:ascii="Arial" w:eastAsia="Aptos" w:hAnsi="Arial" w:cs="Arial"/>
          <w:sz w:val="22"/>
          <w:szCs w:val="22"/>
        </w:rPr>
        <w:footnoteReference w:id="2"/>
      </w:r>
      <w:r w:rsidRPr="00D113FA">
        <w:rPr>
          <w:rFonts w:ascii="Arial" w:eastAsia="Aptos" w:hAnsi="Arial" w:cs="Arial"/>
          <w:sz w:val="22"/>
          <w:szCs w:val="22"/>
        </w:rPr>
        <w:t xml:space="preserve"> e </w:t>
      </w:r>
      <w:r w:rsidRPr="00D113FA">
        <w:rPr>
          <w:rFonts w:ascii="Arial" w:hAnsi="Arial" w:cs="Arial"/>
          <w:sz w:val="22"/>
          <w:szCs w:val="22"/>
        </w:rPr>
        <w:t>sottolineando</w:t>
      </w:r>
      <w:r w:rsidRPr="00D113FA">
        <w:rPr>
          <w:rFonts w:ascii="Arial" w:eastAsia="Aptos" w:hAnsi="Arial" w:cs="Arial"/>
          <w:sz w:val="22"/>
          <w:szCs w:val="22"/>
        </w:rPr>
        <w:t xml:space="preserve"> </w:t>
      </w:r>
      <w:r w:rsidRPr="00D113FA">
        <w:rPr>
          <w:rFonts w:ascii="Arial" w:hAnsi="Arial" w:cs="Arial"/>
          <w:sz w:val="22"/>
          <w:szCs w:val="22"/>
        </w:rPr>
        <w:t>la necessità di costruire un metaverso aperto, interoperabile e umano.</w:t>
      </w:r>
    </w:p>
    <w:p w14:paraId="14AD321A" w14:textId="77777777" w:rsidR="00D113FA" w:rsidRPr="00D113FA" w:rsidRDefault="00D113FA" w:rsidP="00D113F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367DC05" w14:textId="47E36C04" w:rsidR="00D113FA" w:rsidRDefault="00D113FA" w:rsidP="00D113FA">
      <w:pPr>
        <w:jc w:val="both"/>
        <w:rPr>
          <w:rFonts w:ascii="Arial" w:hAnsi="Arial" w:cs="Arial"/>
          <w:sz w:val="22"/>
          <w:szCs w:val="22"/>
        </w:rPr>
      </w:pPr>
      <w:r w:rsidRPr="00D113FA">
        <w:rPr>
          <w:rFonts w:ascii="Arial" w:hAnsi="Arial" w:cs="Arial"/>
          <w:sz w:val="22"/>
          <w:szCs w:val="22"/>
        </w:rPr>
        <w:t xml:space="preserve">Tutte potenzialità che potranno realizzarsi pienamente solo se i mondi virtuali verranno progettati ponendo al centro la dignità, la sicurezza e il benessere degli individui: per questo </w:t>
      </w:r>
      <w:r w:rsidRPr="00D113FA">
        <w:rPr>
          <w:rFonts w:ascii="Arial" w:hAnsi="Arial" w:cs="Arial"/>
          <w:b/>
          <w:bCs/>
          <w:sz w:val="22"/>
          <w:szCs w:val="22"/>
        </w:rPr>
        <w:t>Valore D</w:t>
      </w:r>
      <w:r w:rsidRPr="00D113FA">
        <w:rPr>
          <w:rFonts w:ascii="Arial" w:hAnsi="Arial" w:cs="Arial"/>
          <w:sz w:val="22"/>
          <w:szCs w:val="22"/>
        </w:rPr>
        <w:t xml:space="preserve"> ha sviluppato “</w:t>
      </w:r>
      <w:r w:rsidRPr="00D113FA">
        <w:rPr>
          <w:rFonts w:ascii="Arial" w:hAnsi="Arial" w:cs="Arial"/>
          <w:b/>
          <w:bCs/>
          <w:sz w:val="22"/>
          <w:szCs w:val="22"/>
        </w:rPr>
        <w:t xml:space="preserve">D-Verso”, il primo </w:t>
      </w:r>
      <w:r w:rsidR="00962653" w:rsidRPr="00962653">
        <w:rPr>
          <w:rFonts w:ascii="Arial" w:hAnsi="Arial" w:cs="Arial"/>
          <w:b/>
          <w:bCs/>
          <w:color w:val="424242"/>
          <w:shd w:val="clear" w:color="auto" w:fill="FAFAFA"/>
        </w:rPr>
        <w:t>Codice di Condotta</w:t>
      </w:r>
      <w:r w:rsidR="00962653">
        <w:rPr>
          <w:rFonts w:ascii="Arial" w:hAnsi="Arial" w:cs="Arial"/>
          <w:color w:val="424242"/>
          <w:shd w:val="clear" w:color="auto" w:fill="FAFAFA"/>
        </w:rPr>
        <w:t xml:space="preserve"> per l’Innovazione Inclusiva</w:t>
      </w:r>
      <w:r w:rsidRPr="00D113FA">
        <w:rPr>
          <w:rFonts w:ascii="Arial" w:hAnsi="Arial" w:cs="Arial"/>
          <w:sz w:val="22"/>
          <w:szCs w:val="22"/>
        </w:rPr>
        <w:t xml:space="preserve">, </w:t>
      </w:r>
      <w:r w:rsidR="00962653">
        <w:rPr>
          <w:rFonts w:ascii="Arial" w:hAnsi="Arial" w:cs="Arial"/>
          <w:sz w:val="22"/>
          <w:szCs w:val="22"/>
        </w:rPr>
        <w:t>che</w:t>
      </w:r>
      <w:r w:rsidRPr="00D113FA">
        <w:rPr>
          <w:rFonts w:ascii="Arial" w:hAnsi="Arial" w:cs="Arial"/>
          <w:sz w:val="22"/>
          <w:szCs w:val="22"/>
        </w:rPr>
        <w:t xml:space="preserve"> guida le imprese verso una creazione responsabile e un utilizzo consapevole delle realtà immersive.</w:t>
      </w:r>
    </w:p>
    <w:p w14:paraId="18C20FDF" w14:textId="77777777" w:rsidR="009F2FD0" w:rsidRPr="00D113FA" w:rsidRDefault="009F2FD0" w:rsidP="00D113FA">
      <w:pPr>
        <w:jc w:val="both"/>
        <w:rPr>
          <w:rFonts w:ascii="Arial" w:hAnsi="Arial" w:cs="Arial"/>
          <w:sz w:val="22"/>
          <w:szCs w:val="22"/>
        </w:rPr>
      </w:pPr>
    </w:p>
    <w:p w14:paraId="77D33DFE" w14:textId="25727CE3" w:rsidR="00962653" w:rsidRDefault="00D113FA" w:rsidP="00962653">
      <w:pPr>
        <w:jc w:val="both"/>
        <w:rPr>
          <w:rFonts w:ascii="Arial" w:hAnsi="Arial" w:cs="Arial"/>
          <w:sz w:val="22"/>
          <w:szCs w:val="22"/>
        </w:rPr>
      </w:pPr>
      <w:r w:rsidRPr="00D113FA">
        <w:rPr>
          <w:rFonts w:ascii="Arial" w:hAnsi="Arial" w:cs="Arial"/>
          <w:sz w:val="22"/>
          <w:szCs w:val="22"/>
        </w:rPr>
        <w:t xml:space="preserve">Elaborato in collaborazione con </w:t>
      </w:r>
      <w:r w:rsidRPr="00962653">
        <w:rPr>
          <w:rFonts w:ascii="Arial" w:hAnsi="Arial" w:cs="Arial"/>
          <w:b/>
          <w:bCs/>
          <w:sz w:val="22"/>
          <w:szCs w:val="22"/>
        </w:rPr>
        <w:t>Accenture e il Politecnico di Milano</w:t>
      </w:r>
      <w:r w:rsidRPr="00D113FA">
        <w:rPr>
          <w:rFonts w:ascii="Arial" w:hAnsi="Arial" w:cs="Arial"/>
          <w:sz w:val="22"/>
          <w:szCs w:val="22"/>
        </w:rPr>
        <w:t xml:space="preserve">, il </w:t>
      </w:r>
      <w:r w:rsidR="00962653">
        <w:rPr>
          <w:rFonts w:ascii="Arial" w:hAnsi="Arial" w:cs="Arial"/>
          <w:sz w:val="22"/>
          <w:szCs w:val="22"/>
        </w:rPr>
        <w:t>documento</w:t>
      </w:r>
      <w:r w:rsidRPr="00D113FA">
        <w:rPr>
          <w:rFonts w:ascii="Arial" w:hAnsi="Arial" w:cs="Arial"/>
          <w:sz w:val="22"/>
          <w:szCs w:val="22"/>
        </w:rPr>
        <w:t>, presentato al Meeting di Rimini, è il risultato di un tavolo di lavoro a cui hanno preso parte aziende, esperti di innovazione, comunicazione e risorse umane che sono già attivi nel metaverso.</w:t>
      </w:r>
      <w:r w:rsidR="009F2FD0">
        <w:rPr>
          <w:rFonts w:ascii="Arial" w:hAnsi="Arial" w:cs="Arial"/>
          <w:sz w:val="22"/>
          <w:szCs w:val="22"/>
        </w:rPr>
        <w:t xml:space="preserve"> </w:t>
      </w:r>
      <w:r w:rsidR="00962653">
        <w:rPr>
          <w:rFonts w:ascii="Arial" w:hAnsi="Arial" w:cs="Arial"/>
          <w:sz w:val="22"/>
          <w:szCs w:val="22"/>
        </w:rPr>
        <w:t>Il paper</w:t>
      </w:r>
      <w:r w:rsidR="00962653" w:rsidRPr="00962653">
        <w:rPr>
          <w:rFonts w:ascii="Arial" w:hAnsi="Arial" w:cs="Arial"/>
          <w:sz w:val="22"/>
          <w:szCs w:val="22"/>
        </w:rPr>
        <w:t xml:space="preserve"> propone </w:t>
      </w:r>
      <w:proofErr w:type="gramStart"/>
      <w:r w:rsidR="00962653" w:rsidRPr="009F2FD0">
        <w:rPr>
          <w:rFonts w:ascii="Arial" w:hAnsi="Arial" w:cs="Arial"/>
          <w:b/>
          <w:bCs/>
          <w:sz w:val="22"/>
          <w:szCs w:val="22"/>
        </w:rPr>
        <w:t>9</w:t>
      </w:r>
      <w:proofErr w:type="gramEnd"/>
      <w:r w:rsidR="00962653" w:rsidRPr="009F2FD0">
        <w:rPr>
          <w:rFonts w:ascii="Arial" w:hAnsi="Arial" w:cs="Arial"/>
          <w:b/>
          <w:bCs/>
          <w:sz w:val="22"/>
          <w:szCs w:val="22"/>
        </w:rPr>
        <w:t xml:space="preserve"> principi guida</w:t>
      </w:r>
      <w:r w:rsidR="00962653" w:rsidRPr="00962653">
        <w:rPr>
          <w:rFonts w:ascii="Arial" w:hAnsi="Arial" w:cs="Arial"/>
          <w:sz w:val="22"/>
          <w:szCs w:val="22"/>
        </w:rPr>
        <w:t xml:space="preserve"> per accompagnare le imprese nella costruzione di un Metaverso inclusivo e responsabile</w:t>
      </w:r>
      <w:r w:rsidR="009F2FD0">
        <w:rPr>
          <w:rFonts w:ascii="Arial" w:hAnsi="Arial" w:cs="Arial"/>
          <w:sz w:val="22"/>
          <w:szCs w:val="22"/>
        </w:rPr>
        <w:t xml:space="preserve">, basati </w:t>
      </w:r>
      <w:r w:rsidR="00962653" w:rsidRPr="00962653">
        <w:rPr>
          <w:rFonts w:ascii="Arial" w:hAnsi="Arial" w:cs="Arial"/>
          <w:sz w:val="22"/>
          <w:szCs w:val="22"/>
        </w:rPr>
        <w:t>su valori chiave come</w:t>
      </w:r>
      <w:r w:rsidR="009F2FD0">
        <w:rPr>
          <w:rFonts w:ascii="Arial" w:hAnsi="Arial" w:cs="Arial"/>
          <w:sz w:val="22"/>
          <w:szCs w:val="22"/>
        </w:rPr>
        <w:t>:</w:t>
      </w:r>
      <w:r w:rsidR="00962653" w:rsidRPr="00962653">
        <w:rPr>
          <w:rFonts w:ascii="Arial" w:hAnsi="Arial" w:cs="Arial"/>
          <w:sz w:val="22"/>
          <w:szCs w:val="22"/>
        </w:rPr>
        <w:t> </w:t>
      </w:r>
      <w:r w:rsidR="00962653" w:rsidRPr="00962653">
        <w:rPr>
          <w:rFonts w:ascii="Arial" w:hAnsi="Arial" w:cs="Arial"/>
          <w:b/>
          <w:bCs/>
          <w:sz w:val="22"/>
          <w:szCs w:val="22"/>
        </w:rPr>
        <w:t xml:space="preserve">inclusione e </w:t>
      </w:r>
      <w:r w:rsidR="00962653" w:rsidRPr="009F2FD0">
        <w:rPr>
          <w:rFonts w:ascii="Arial" w:hAnsi="Arial" w:cs="Arial"/>
          <w:b/>
          <w:bCs/>
          <w:sz w:val="22"/>
          <w:szCs w:val="22"/>
        </w:rPr>
        <w:t>accessibilità</w:t>
      </w:r>
      <w:r w:rsidR="00962653" w:rsidRPr="009F2FD0">
        <w:rPr>
          <w:rFonts w:ascii="Arial" w:hAnsi="Arial" w:cs="Arial"/>
          <w:sz w:val="22"/>
          <w:szCs w:val="22"/>
        </w:rPr>
        <w:t>, </w:t>
      </w:r>
      <w:r w:rsidR="00962653" w:rsidRPr="009F2FD0">
        <w:rPr>
          <w:rFonts w:ascii="Arial" w:hAnsi="Arial" w:cs="Arial"/>
          <w:b/>
          <w:bCs/>
          <w:sz w:val="22"/>
          <w:szCs w:val="22"/>
        </w:rPr>
        <w:t>consapevolezza</w:t>
      </w:r>
      <w:r w:rsidR="009F2FD0" w:rsidRPr="009F2FD0">
        <w:rPr>
          <w:rFonts w:ascii="Arial" w:hAnsi="Arial" w:cs="Arial"/>
          <w:sz w:val="22"/>
          <w:szCs w:val="22"/>
        </w:rPr>
        <w:t xml:space="preserve"> </w:t>
      </w:r>
      <w:r w:rsidR="00962653" w:rsidRPr="009F2FD0">
        <w:rPr>
          <w:rFonts w:ascii="Arial" w:hAnsi="Arial" w:cs="Arial"/>
          <w:sz w:val="22"/>
          <w:szCs w:val="22"/>
        </w:rPr>
        <w:t>e</w:t>
      </w:r>
      <w:r w:rsidR="009F2FD0" w:rsidRPr="009F2FD0">
        <w:rPr>
          <w:rFonts w:ascii="Arial" w:hAnsi="Arial" w:cs="Arial"/>
          <w:sz w:val="22"/>
          <w:szCs w:val="22"/>
        </w:rPr>
        <w:t xml:space="preserve"> </w:t>
      </w:r>
      <w:r w:rsidR="00962653" w:rsidRPr="009F2FD0">
        <w:rPr>
          <w:rFonts w:ascii="Arial" w:hAnsi="Arial" w:cs="Arial"/>
          <w:b/>
          <w:bCs/>
          <w:sz w:val="22"/>
          <w:szCs w:val="22"/>
        </w:rPr>
        <w:t>sicurezza</w:t>
      </w:r>
      <w:r w:rsidR="00962653" w:rsidRPr="009F2FD0">
        <w:rPr>
          <w:rFonts w:ascii="Arial" w:hAnsi="Arial" w:cs="Arial"/>
          <w:sz w:val="22"/>
          <w:szCs w:val="22"/>
        </w:rPr>
        <w:t>, </w:t>
      </w:r>
      <w:r w:rsidR="00962653" w:rsidRPr="009F2FD0">
        <w:rPr>
          <w:rFonts w:ascii="Arial" w:hAnsi="Arial" w:cs="Arial"/>
          <w:b/>
          <w:bCs/>
          <w:sz w:val="22"/>
          <w:szCs w:val="22"/>
        </w:rPr>
        <w:t>privacy</w:t>
      </w:r>
      <w:r w:rsidR="009F2FD0" w:rsidRPr="009F2FD0">
        <w:rPr>
          <w:rFonts w:ascii="Arial" w:hAnsi="Arial" w:cs="Arial"/>
          <w:sz w:val="22"/>
          <w:szCs w:val="22"/>
        </w:rPr>
        <w:t xml:space="preserve"> </w:t>
      </w:r>
      <w:r w:rsidR="00962653" w:rsidRPr="009F2FD0">
        <w:rPr>
          <w:rFonts w:ascii="Arial" w:hAnsi="Arial" w:cs="Arial"/>
          <w:sz w:val="22"/>
          <w:szCs w:val="22"/>
        </w:rPr>
        <w:t>e</w:t>
      </w:r>
      <w:r w:rsidR="009F2FD0" w:rsidRPr="009F2FD0">
        <w:rPr>
          <w:rFonts w:ascii="Arial" w:hAnsi="Arial" w:cs="Arial"/>
          <w:sz w:val="22"/>
          <w:szCs w:val="22"/>
        </w:rPr>
        <w:t xml:space="preserve"> </w:t>
      </w:r>
      <w:r w:rsidR="00962653" w:rsidRPr="009F2FD0">
        <w:rPr>
          <w:rFonts w:ascii="Arial" w:hAnsi="Arial" w:cs="Arial"/>
          <w:b/>
          <w:bCs/>
          <w:sz w:val="22"/>
          <w:szCs w:val="22"/>
        </w:rPr>
        <w:t>trasparenza, equità, responsabilità sociale e </w:t>
      </w:r>
      <w:proofErr w:type="spellStart"/>
      <w:proofErr w:type="gramStart"/>
      <w:r w:rsidR="00962653" w:rsidRPr="009F2FD0">
        <w:rPr>
          <w:rFonts w:ascii="Arial" w:hAnsi="Arial" w:cs="Arial"/>
          <w:b/>
          <w:bCs/>
          <w:sz w:val="22"/>
          <w:szCs w:val="22"/>
        </w:rPr>
        <w:t>sostenibilità</w:t>
      </w:r>
      <w:r w:rsidR="009F2FD0" w:rsidRPr="009F2FD0">
        <w:rPr>
          <w:rFonts w:ascii="Arial" w:hAnsi="Arial" w:cs="Arial"/>
          <w:b/>
          <w:bCs/>
          <w:sz w:val="22"/>
          <w:szCs w:val="22"/>
        </w:rPr>
        <w:t>.</w:t>
      </w:r>
      <w:r w:rsidR="00962653" w:rsidRPr="00962653">
        <w:rPr>
          <w:rFonts w:ascii="Arial" w:hAnsi="Arial" w:cs="Arial"/>
          <w:sz w:val="22"/>
          <w:szCs w:val="22"/>
        </w:rPr>
        <w:t>Ogni</w:t>
      </w:r>
      <w:proofErr w:type="spellEnd"/>
      <w:proofErr w:type="gramEnd"/>
      <w:r w:rsidR="00962653" w:rsidRPr="00962653">
        <w:rPr>
          <w:rFonts w:ascii="Arial" w:hAnsi="Arial" w:cs="Arial"/>
          <w:sz w:val="22"/>
          <w:szCs w:val="22"/>
        </w:rPr>
        <w:t xml:space="preserve"> valore è arricchito da </w:t>
      </w:r>
      <w:r w:rsidR="00962653" w:rsidRPr="00962653">
        <w:rPr>
          <w:rFonts w:ascii="Arial" w:hAnsi="Arial" w:cs="Arial"/>
          <w:sz w:val="22"/>
          <w:szCs w:val="22"/>
        </w:rPr>
        <w:lastRenderedPageBreak/>
        <w:t>spunti di riflessione concreti, pensati per tradurre i principi di diversità, equità e inclusione in azioni</w:t>
      </w:r>
      <w:r w:rsidR="00962653">
        <w:rPr>
          <w:rFonts w:ascii="Arial" w:hAnsi="Arial" w:cs="Arial"/>
          <w:sz w:val="22"/>
          <w:szCs w:val="22"/>
        </w:rPr>
        <w:t xml:space="preserve"> </w:t>
      </w:r>
      <w:r w:rsidR="00962653" w:rsidRPr="00962653">
        <w:rPr>
          <w:rFonts w:ascii="Arial" w:hAnsi="Arial" w:cs="Arial"/>
          <w:sz w:val="22"/>
          <w:szCs w:val="22"/>
        </w:rPr>
        <w:t>tangibili.</w:t>
      </w:r>
    </w:p>
    <w:p w14:paraId="476D029F" w14:textId="7DFE270A" w:rsidR="00962653" w:rsidRDefault="00962653" w:rsidP="00962653">
      <w:pPr>
        <w:jc w:val="both"/>
        <w:rPr>
          <w:rFonts w:ascii="Arial" w:hAnsi="Arial" w:cs="Arial"/>
          <w:sz w:val="22"/>
          <w:szCs w:val="22"/>
        </w:rPr>
      </w:pPr>
    </w:p>
    <w:p w14:paraId="0BE3E9A9" w14:textId="6B76CB95" w:rsidR="00962653" w:rsidRPr="00962653" w:rsidRDefault="00962653" w:rsidP="00962653">
      <w:pPr>
        <w:jc w:val="both"/>
        <w:rPr>
          <w:rFonts w:ascii="Arial" w:hAnsi="Arial" w:cs="Arial"/>
          <w:sz w:val="22"/>
          <w:szCs w:val="22"/>
        </w:rPr>
      </w:pPr>
      <w:r w:rsidRPr="00962653">
        <w:rPr>
          <w:rFonts w:ascii="Arial" w:hAnsi="Arial" w:cs="Arial"/>
          <w:sz w:val="22"/>
          <w:szCs w:val="22"/>
        </w:rPr>
        <w:t>Il documento si configura come un riferimento etico e operativo per le aziende che desiderano contribuire attivamente alla creazione di ambienti digitali equi, sicuri e aperti a tutti: un invito a costruire insieme un Metaverso che sia una realtà di crescita, rispetto e giustizia sociale.</w:t>
      </w:r>
    </w:p>
    <w:p w14:paraId="2860311F" w14:textId="3ECF796B" w:rsidR="00D113FA" w:rsidRDefault="00750277" w:rsidP="000E3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</w:pPr>
      <w:r>
        <w:rPr>
          <w:rFonts w:ascii="Arial" w:hAnsi="Arial" w:cs="Arial"/>
          <w:i/>
          <w:iCs/>
          <w:strike/>
          <w:sz w:val="22"/>
          <w:szCs w:val="22"/>
        </w:rPr>
        <w:t>“</w:t>
      </w:r>
      <w:r w:rsidR="005022F2" w:rsidRPr="00750277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La trasformazione tecnologica in atto ci sollecita a una profonda riflessione sull’etica, sui diritti e sulle relazioni umane anche all’interno degli spazi </w:t>
      </w:r>
      <w:r w:rsidR="004E3664" w:rsidRPr="00750277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virtuali.</w:t>
      </w:r>
      <w:r w:rsidR="00912DBF" w:rsidRPr="00750277">
        <w:rPr>
          <w:rFonts w:ascii="Arial" w:hAnsi="Arial" w:cs="Arial"/>
          <w:i/>
          <w:iCs/>
          <w:sz w:val="22"/>
          <w:szCs w:val="22"/>
        </w:rPr>
        <w:t xml:space="preserve"> Senza regole condivise, l’innovazione rischia di diventare esclusione</w:t>
      </w:r>
      <w:r w:rsidR="005022F2" w:rsidRPr="00750277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. Le imprese hanno oggi l’opportunità di guidare un cambiamento positivo, promuovendo inclusione e valorizzazione delle diversità attraverso principi di equità e responsabilità, sia nella realtà che nei nuovi mondi digitali interconnessi,” </w:t>
      </w:r>
      <w:r w:rsidR="005022F2" w:rsidRPr="004E3664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</w:rPr>
        <w:t>ha dichiarato Barbara Falcomer, Direttrice Generale di Valore D</w:t>
      </w:r>
      <w:r w:rsidR="005022F2" w:rsidRPr="004E366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.</w:t>
      </w:r>
      <w:r w:rsidR="005022F2" w:rsidRPr="00750277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“Insieme ad Accenture, al Politecnico di Milano e alle aziende associate, abbiamo avviato una riflessione pionieristica sulla necessità di un patto collettivo che renda il digitale uno spazio generativo, costruito su valori di equità, trasparenza e rispetto, senza replicare le disuguaglianze e i </w:t>
      </w:r>
      <w:proofErr w:type="spellStart"/>
      <w:r w:rsidR="005022F2" w:rsidRPr="00750277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bias</w:t>
      </w:r>
      <w:proofErr w:type="spellEnd"/>
      <w:r w:rsidR="005022F2" w:rsidRPr="00750277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del mondo reale.”</w:t>
      </w:r>
    </w:p>
    <w:p w14:paraId="4AEEC6B3" w14:textId="6789D571" w:rsidR="00A07B74" w:rsidRPr="00A07B74" w:rsidRDefault="00A07B74" w:rsidP="000E3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“</w:t>
      </w:r>
      <w:r w:rsidRPr="00A07B7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I mondi virtuali, ancora in evoluzione, stanno diventando parte della vita di milioni di persone, soprattutto giovani. Offrono nuove forme di espressione personale, svincolate da vincoli fisici, e possono favorire socialità, coinvolgimento e apprendimento. Ma pongono anche rischi concreti – alienazione, plagio, </w:t>
      </w:r>
      <w:proofErr w:type="spellStart"/>
      <w:r w:rsidRPr="00A07B7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virtual</w:t>
      </w:r>
      <w:proofErr w:type="spellEnd"/>
      <w:r w:rsidRPr="00A07B7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-bullismo</w:t>
      </w:r>
      <w:r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”, </w:t>
      </w:r>
      <w:r w:rsidRPr="00A07B74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bdr w:val="none" w:sz="0" w:space="0" w:color="auto"/>
        </w:rPr>
        <w:t>commenta Lucio Lamberti</w:t>
      </w:r>
      <w:r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, </w:t>
      </w:r>
      <w:r w:rsidRPr="00A07B74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bdr w:val="none" w:sz="0" w:space="0" w:color="auto"/>
        </w:rPr>
        <w:t>Ordinario di Marketing alla School of Management del Politecnico di Milano</w:t>
      </w:r>
      <w:r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.</w:t>
      </w:r>
      <w:r w:rsidRPr="00A07B7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“</w:t>
      </w:r>
      <w:r w:rsidRPr="00A07B7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Come sempre, l’equilibrio tra opportunità e minaccia non è una questione tecnologica, ma di consapevolezza. In questo senso, il lavoro di Valore</w:t>
      </w:r>
      <w:r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 w:rsidRPr="00A07B7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D è un primo passo fondamentale per un dibattito fattivo sull’argomento</w:t>
      </w:r>
      <w:r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”.</w:t>
      </w:r>
    </w:p>
    <w:p w14:paraId="772A94CF" w14:textId="6177DE36" w:rsidR="00750277" w:rsidRPr="0091659F" w:rsidRDefault="00750277" w:rsidP="00D113FA">
      <w:pPr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  <w:r w:rsidRPr="006D2103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“Le nuove realtà digitali, dallo </w:t>
      </w:r>
      <w:proofErr w:type="spellStart"/>
      <w:r w:rsidRPr="006D2103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spatial</w:t>
      </w:r>
      <w:proofErr w:type="spellEnd"/>
      <w:r w:rsidRPr="006D2103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computing all’AI generativa, stanno ridefinendo il confine tra fisico e virtuale. Se le progettiamo con un approccio inclusivo e sostenibile, </w:t>
      </w:r>
      <w:r w:rsidRPr="0091659F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diventano un acceleratore di talento umano e di valore condiviso per imprese e società”,</w:t>
      </w:r>
      <w:r w:rsidRPr="0091659F">
        <w:rPr>
          <w:rFonts w:ascii="Arial" w:hAnsi="Arial" w:cs="Arial"/>
          <w:color w:val="212121"/>
          <w:sz w:val="22"/>
          <w:szCs w:val="22"/>
        </w:rPr>
        <w:t xml:space="preserve"> è il commento di </w:t>
      </w:r>
      <w:r w:rsidRPr="0091659F">
        <w:rPr>
          <w:rFonts w:ascii="Arial" w:hAnsi="Arial" w:cs="Arial"/>
          <w:b/>
          <w:bCs/>
          <w:color w:val="212121"/>
          <w:sz w:val="22"/>
          <w:szCs w:val="22"/>
        </w:rPr>
        <w:t>Tomas Nervegna</w:t>
      </w:r>
      <w:r w:rsidR="0091659F">
        <w:rPr>
          <w:rFonts w:ascii="Arial" w:hAnsi="Arial" w:cs="Arial"/>
          <w:b/>
          <w:bCs/>
          <w:color w:val="212121"/>
          <w:sz w:val="22"/>
          <w:szCs w:val="22"/>
        </w:rPr>
        <w:t>,</w:t>
      </w:r>
      <w:r w:rsidRPr="0091659F">
        <w:rPr>
          <w:rFonts w:ascii="Arial" w:hAnsi="Arial" w:cs="Arial"/>
          <w:b/>
          <w:bCs/>
          <w:color w:val="212121"/>
          <w:sz w:val="22"/>
          <w:szCs w:val="22"/>
        </w:rPr>
        <w:t xml:space="preserve"> Executive Design Director – Accenture.</w:t>
      </w:r>
    </w:p>
    <w:p w14:paraId="3C52B028" w14:textId="4BC10761" w:rsidR="00750277" w:rsidRDefault="00750277" w:rsidP="00D113FA">
      <w:pPr>
        <w:jc w:val="both"/>
        <w:rPr>
          <w:rFonts w:ascii="Aptos" w:hAnsi="Aptos"/>
          <w:color w:val="212121"/>
        </w:rPr>
      </w:pPr>
    </w:p>
    <w:p w14:paraId="678D6ACE" w14:textId="77777777" w:rsidR="00B01F95" w:rsidRDefault="00750277" w:rsidP="00D113FA">
      <w:pPr>
        <w:jc w:val="both"/>
      </w:pPr>
      <w:r w:rsidRPr="00B01F95">
        <w:rPr>
          <w:rFonts w:ascii="Aptos" w:hAnsi="Aptos"/>
          <w:color w:val="212121"/>
        </w:rPr>
        <w:t xml:space="preserve">Scarica il </w:t>
      </w:r>
      <w:r w:rsidR="00B01F95">
        <w:rPr>
          <w:rFonts w:ascii="Aptos" w:hAnsi="Aptos"/>
          <w:color w:val="212121"/>
        </w:rPr>
        <w:t>documento</w:t>
      </w:r>
      <w:r w:rsidRPr="00B01F95">
        <w:rPr>
          <w:rFonts w:ascii="Aptos" w:hAnsi="Aptos"/>
          <w:color w:val="212121"/>
        </w:rPr>
        <w:t xml:space="preserve"> a questo link:</w:t>
      </w:r>
      <w:r w:rsidR="00B01F95" w:rsidRPr="00B01F95">
        <w:t xml:space="preserve"> </w:t>
      </w:r>
    </w:p>
    <w:p w14:paraId="71DF4BC8" w14:textId="2289BE7D" w:rsidR="00B01F95" w:rsidRDefault="00B01F95" w:rsidP="00D113FA">
      <w:pPr>
        <w:jc w:val="both"/>
      </w:pPr>
      <w:hyperlink r:id="rId11" w:history="1">
        <w:r w:rsidRPr="00FF00A4">
          <w:rPr>
            <w:rStyle w:val="Collegamentoipertestuale"/>
          </w:rPr>
          <w:t>https://www.valored.it/valored_dverso_2025_ufficio-stampa/</w:t>
        </w:r>
      </w:hyperlink>
    </w:p>
    <w:p w14:paraId="0D49352D" w14:textId="77777777" w:rsidR="00D113FA" w:rsidRPr="004A55C9" w:rsidRDefault="00D113FA" w:rsidP="00D113FA">
      <w:pPr>
        <w:jc w:val="both"/>
        <w:rPr>
          <w:rFonts w:ascii="Arial" w:hAnsi="Arial" w:cs="Arial"/>
        </w:rPr>
      </w:pPr>
    </w:p>
    <w:p w14:paraId="4C89BAB1" w14:textId="77777777" w:rsidR="00D113FA" w:rsidRPr="004A55C9" w:rsidRDefault="00D113FA" w:rsidP="00D113FA">
      <w:pPr>
        <w:jc w:val="center"/>
        <w:rPr>
          <w:rFonts w:ascii="Arial" w:hAnsi="Arial" w:cs="Arial"/>
        </w:rPr>
      </w:pPr>
      <w:r w:rsidRPr="004A55C9">
        <w:rPr>
          <w:rFonts w:ascii="Arial" w:hAnsi="Arial" w:cs="Arial"/>
        </w:rPr>
        <w:t>*****</w:t>
      </w:r>
    </w:p>
    <w:p w14:paraId="5C462A0F" w14:textId="77777777" w:rsidR="00D113FA" w:rsidRPr="00A07B74" w:rsidRDefault="00D113FA" w:rsidP="00D113FA">
      <w:pPr>
        <w:jc w:val="both"/>
        <w:rPr>
          <w:rFonts w:ascii="Arial" w:eastAsiaTheme="majorEastAsia" w:hAnsi="Arial" w:cs="Arial"/>
          <w:sz w:val="20"/>
          <w:szCs w:val="20"/>
        </w:rPr>
      </w:pPr>
      <w:r w:rsidRPr="00A07B74">
        <w:rPr>
          <w:rFonts w:ascii="Arial" w:eastAsiaTheme="majorEastAsia" w:hAnsi="Arial" w:cs="Arial"/>
          <w:b/>
          <w:bCs/>
          <w:sz w:val="20"/>
          <w:szCs w:val="20"/>
        </w:rPr>
        <w:t>Valore D</w:t>
      </w:r>
      <w:r w:rsidRPr="00A07B74">
        <w:rPr>
          <w:rFonts w:ascii="Arial" w:eastAsiaTheme="majorEastAsia" w:hAnsi="Arial" w:cs="Arial"/>
          <w:sz w:val="20"/>
          <w:szCs w:val="20"/>
        </w:rPr>
        <w:t xml:space="preserve"> – Dal 2009, Valore D è la prima associazione di imprese in Italia a promuovere l’equilibrio di genere e una cultura dell’inclusione, supportando il progresso e l’innovazione del Paese. Oggi, con oltre 400 aziende associate, Valore D continua a lavorare per costruire una società in cui le differenze siano valorizzate e trasformate in opportunità. </w:t>
      </w:r>
      <w:hyperlink r:id="rId12" w:history="1">
        <w:r w:rsidRPr="00A07B74">
          <w:rPr>
            <w:rStyle w:val="Collegamentoipertestuale"/>
            <w:rFonts w:ascii="Arial" w:eastAsiaTheme="majorEastAsia" w:hAnsi="Arial" w:cs="Arial"/>
            <w:color w:val="0070C0"/>
            <w:sz w:val="20"/>
            <w:szCs w:val="20"/>
          </w:rPr>
          <w:t>https://www.valored.it/</w:t>
        </w:r>
      </w:hyperlink>
    </w:p>
    <w:p w14:paraId="0AC87704" w14:textId="77777777" w:rsidR="00D113FA" w:rsidRPr="006D2103" w:rsidRDefault="00D113FA" w:rsidP="00D113FA">
      <w:pPr>
        <w:jc w:val="both"/>
        <w:rPr>
          <w:rFonts w:ascii="Arial" w:eastAsiaTheme="majorEastAsia" w:hAnsi="Arial" w:cs="Arial"/>
          <w:sz w:val="22"/>
          <w:szCs w:val="22"/>
        </w:rPr>
      </w:pPr>
    </w:p>
    <w:p w14:paraId="1D58E2A5" w14:textId="65F408B2" w:rsidR="00D113FA" w:rsidRPr="00A07B74" w:rsidRDefault="00D113FA" w:rsidP="00A07B74">
      <w:pPr>
        <w:rPr>
          <w:rFonts w:ascii="Arial" w:eastAsiaTheme="majorEastAsia" w:hAnsi="Arial" w:cs="Arial"/>
          <w:sz w:val="20"/>
          <w:szCs w:val="20"/>
        </w:rPr>
      </w:pPr>
      <w:r w:rsidRPr="006D2103">
        <w:rPr>
          <w:rFonts w:ascii="Arial" w:eastAsiaTheme="majorEastAsia" w:hAnsi="Arial" w:cs="Arial"/>
          <w:b/>
          <w:bCs/>
          <w:sz w:val="22"/>
          <w:szCs w:val="22"/>
        </w:rPr>
        <w:t>Contatti per la stampa</w:t>
      </w:r>
      <w:r w:rsidRPr="006D2103">
        <w:rPr>
          <w:rFonts w:ascii="Arial" w:eastAsiaTheme="majorEastAsia" w:hAnsi="Arial" w:cs="Arial"/>
          <w:sz w:val="22"/>
          <w:szCs w:val="22"/>
        </w:rPr>
        <w:br/>
      </w:r>
      <w:r w:rsidRPr="00A07B74">
        <w:rPr>
          <w:rFonts w:ascii="Arial" w:eastAsiaTheme="majorEastAsia" w:hAnsi="Arial" w:cs="Arial"/>
          <w:sz w:val="20"/>
          <w:szCs w:val="20"/>
        </w:rPr>
        <w:t>Ariel Mafai Giorgi</w:t>
      </w:r>
      <w:r w:rsidRPr="00A07B74">
        <w:rPr>
          <w:rFonts w:ascii="Arial" w:eastAsiaTheme="majorEastAsia" w:hAnsi="Arial" w:cs="Arial"/>
          <w:sz w:val="20"/>
          <w:szCs w:val="20"/>
        </w:rPr>
        <w:br/>
        <w:t>Ufficio Stampa</w:t>
      </w:r>
      <w:r w:rsidRPr="00A07B74">
        <w:rPr>
          <w:rFonts w:ascii="Arial" w:eastAsiaTheme="majorEastAsia" w:hAnsi="Arial" w:cs="Arial"/>
          <w:sz w:val="20"/>
          <w:szCs w:val="20"/>
        </w:rPr>
        <w:br/>
      </w:r>
      <w:hyperlink r:id="rId13" w:history="1">
        <w:r w:rsidRPr="00A07B74">
          <w:rPr>
            <w:rStyle w:val="Collegamentoipertestuale"/>
            <w:rFonts w:ascii="Arial" w:eastAsiaTheme="majorEastAsia" w:hAnsi="Arial" w:cs="Arial"/>
            <w:sz w:val="20"/>
            <w:szCs w:val="20"/>
          </w:rPr>
          <w:t>ariel.mafai@valored.it</w:t>
        </w:r>
      </w:hyperlink>
      <w:r w:rsidRPr="00A07B74">
        <w:rPr>
          <w:rFonts w:ascii="Arial" w:eastAsiaTheme="majorEastAsia" w:hAnsi="Arial" w:cs="Arial"/>
          <w:sz w:val="20"/>
          <w:szCs w:val="20"/>
        </w:rPr>
        <w:br/>
        <w:t>+39 335 6489445</w:t>
      </w:r>
    </w:p>
    <w:p w14:paraId="5A15AA0F" w14:textId="0E9CEC9B" w:rsidR="00073EA4" w:rsidRPr="008375C1" w:rsidRDefault="00073EA4" w:rsidP="00D113FA">
      <w:pPr>
        <w:pStyle w:val="NormaleWeb"/>
        <w:spacing w:before="0" w:beforeAutospacing="0" w:after="0" w:afterAutospacing="0"/>
        <w:jc w:val="center"/>
        <w:rPr>
          <w:rFonts w:ascii="Arial" w:eastAsiaTheme="majorEastAsia" w:hAnsi="Arial" w:cs="Arial"/>
          <w:sz w:val="20"/>
          <w:szCs w:val="20"/>
        </w:rPr>
      </w:pPr>
    </w:p>
    <w:sectPr w:rsidR="00073EA4" w:rsidRPr="008375C1" w:rsidSect="008E3A55">
      <w:footerReference w:type="default" r:id="rId14"/>
      <w:headerReference w:type="first" r:id="rId15"/>
      <w:footerReference w:type="first" r:id="rId16"/>
      <w:pgSz w:w="11900" w:h="16840"/>
      <w:pgMar w:top="2552" w:right="1439" w:bottom="1701" w:left="1672" w:header="964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7C4D" w14:textId="77777777" w:rsidR="003876C9" w:rsidRDefault="003876C9">
      <w:r>
        <w:separator/>
      </w:r>
    </w:p>
  </w:endnote>
  <w:endnote w:type="continuationSeparator" w:id="0">
    <w:p w14:paraId="7D389D18" w14:textId="77777777" w:rsidR="003876C9" w:rsidRDefault="0038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MEDIUM ROMAN">
    <w:altName w:val="Calibri"/>
    <w:panose1 w:val="020B0604020202020204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0AC4" w14:textId="10480850" w:rsidR="00D858AC" w:rsidRPr="00C26486" w:rsidRDefault="00CD53BC" w:rsidP="00C2648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7A8EF" wp14:editId="49E88DCC">
          <wp:simplePos x="0" y="0"/>
          <wp:positionH relativeFrom="column">
            <wp:posOffset>4377067</wp:posOffset>
          </wp:positionH>
          <wp:positionV relativeFrom="paragraph">
            <wp:posOffset>-317500</wp:posOffset>
          </wp:positionV>
          <wp:extent cx="1480056" cy="409575"/>
          <wp:effectExtent l="0" t="0" r="6350" b="0"/>
          <wp:wrapNone/>
          <wp:docPr id="1990731009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31009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56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  <w:r w:rsidR="00C26486" w:rsidRPr="00700D20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D6AF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48DA2" wp14:editId="75FA3BDE">
          <wp:simplePos x="0" y="0"/>
          <wp:positionH relativeFrom="column">
            <wp:posOffset>5646420</wp:posOffset>
          </wp:positionH>
          <wp:positionV relativeFrom="paragraph">
            <wp:posOffset>-71281</wp:posOffset>
          </wp:positionV>
          <wp:extent cx="218000" cy="409575"/>
          <wp:effectExtent l="0" t="0" r="0" b="0"/>
          <wp:wrapNone/>
          <wp:docPr id="1659232786" name="Immagine 1" descr="Immagine che contiene Elementi grafici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32786" name="Immagine 1" descr="Immagine che contiene Elementi grafici, simbol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EC76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</w:p>
  <w:p w14:paraId="0EC6C979" w14:textId="4850F51B" w:rsidR="00532B9D" w:rsidRPr="00532B9D" w:rsidRDefault="00532B9D" w:rsidP="00532B9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B81C" w14:textId="77777777" w:rsidR="003876C9" w:rsidRDefault="003876C9">
      <w:r>
        <w:separator/>
      </w:r>
    </w:p>
  </w:footnote>
  <w:footnote w:type="continuationSeparator" w:id="0">
    <w:p w14:paraId="25C32001" w14:textId="77777777" w:rsidR="003876C9" w:rsidRDefault="003876C9">
      <w:r>
        <w:continuationSeparator/>
      </w:r>
    </w:p>
  </w:footnote>
  <w:footnote w:id="1">
    <w:p w14:paraId="75FB83E4" w14:textId="77777777" w:rsidR="00D113FA" w:rsidRPr="00462A38" w:rsidRDefault="00D113FA" w:rsidP="00D113FA">
      <w:pPr>
        <w:pStyle w:val="Testonotaapidipagina"/>
        <w:rPr>
          <w:rFonts w:ascii="Arial" w:hAnsi="Arial" w:cs="Arial"/>
          <w:sz w:val="16"/>
          <w:szCs w:val="16"/>
          <w:lang w:val="en-US"/>
        </w:rPr>
      </w:pPr>
      <w:r w:rsidRPr="00CD6BF3">
        <w:rPr>
          <w:rStyle w:val="Rimandonotaapidipagina"/>
          <w:rFonts w:ascii="Arial" w:hAnsi="Arial" w:cs="Arial"/>
          <w:sz w:val="16"/>
          <w:szCs w:val="16"/>
        </w:rPr>
        <w:footnoteRef/>
      </w:r>
      <w:r w:rsidRPr="00462A38">
        <w:rPr>
          <w:rFonts w:ascii="Arial" w:hAnsi="Arial" w:cs="Arial"/>
          <w:sz w:val="16"/>
          <w:szCs w:val="16"/>
          <w:lang w:val="en-US"/>
        </w:rPr>
        <w:t xml:space="preserve"> Assessing the economic value of immersive technologies in Italy (2024)</w:t>
      </w:r>
    </w:p>
  </w:footnote>
  <w:footnote w:id="2">
    <w:p w14:paraId="4CFFCB9F" w14:textId="77777777" w:rsidR="00D113FA" w:rsidRPr="00462A38" w:rsidRDefault="00D113FA" w:rsidP="00D113FA">
      <w:pPr>
        <w:pStyle w:val="Testonotaapidipagina"/>
        <w:rPr>
          <w:rFonts w:ascii="Arial" w:hAnsi="Arial" w:cs="Arial"/>
          <w:sz w:val="16"/>
          <w:szCs w:val="16"/>
          <w:lang w:val="en-US"/>
        </w:rPr>
      </w:pPr>
      <w:r w:rsidRPr="00CD6BF3">
        <w:rPr>
          <w:rStyle w:val="Rimandonotaapidipagina"/>
          <w:rFonts w:ascii="Arial" w:hAnsi="Arial" w:cs="Arial"/>
          <w:sz w:val="16"/>
          <w:szCs w:val="16"/>
        </w:rPr>
        <w:footnoteRef/>
      </w:r>
      <w:r w:rsidRPr="00462A38">
        <w:rPr>
          <w:rFonts w:ascii="Arial" w:hAnsi="Arial" w:cs="Arial"/>
          <w:sz w:val="16"/>
          <w:szCs w:val="16"/>
          <w:lang w:val="en-US"/>
        </w:rPr>
        <w:t xml:space="preserve"> </w:t>
      </w:r>
      <w:r w:rsidRPr="00462A38">
        <w:rPr>
          <w:rFonts w:ascii="Arial" w:eastAsia="Aptos" w:hAnsi="Arial" w:cs="Arial"/>
          <w:sz w:val="16"/>
          <w:szCs w:val="16"/>
          <w:lang w:val="en-US"/>
        </w:rPr>
        <w:t>Web 4.0 and virtual worlds: a European strategy for the next technological transition (2023)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CEAF" w14:textId="77777777" w:rsidR="00D858AC" w:rsidRDefault="00514FDB">
    <w:pPr>
      <w:pStyle w:val="Intestazioneepidipagina"/>
    </w:pPr>
    <w:r>
      <w:rPr>
        <w:noProof/>
      </w:rPr>
      <w:drawing>
        <wp:inline distT="0" distB="0" distL="0" distR="0" wp14:anchorId="5CE869DB" wp14:editId="5EA1DDD6">
          <wp:extent cx="1549877" cy="870316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877" cy="870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8F7"/>
    <w:multiLevelType w:val="hybridMultilevel"/>
    <w:tmpl w:val="57829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2D0B"/>
    <w:multiLevelType w:val="hybridMultilevel"/>
    <w:tmpl w:val="621E95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648D1"/>
    <w:multiLevelType w:val="hybridMultilevel"/>
    <w:tmpl w:val="56707F7C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55502A03"/>
    <w:multiLevelType w:val="hybridMultilevel"/>
    <w:tmpl w:val="D46A8706"/>
    <w:lvl w:ilvl="0" w:tplc="857C8C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BFE8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9453C80"/>
    <w:multiLevelType w:val="hybridMultilevel"/>
    <w:tmpl w:val="12A481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DC7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3324498">
    <w:abstractNumId w:val="2"/>
  </w:num>
  <w:num w:numId="2" w16cid:durableId="988048281">
    <w:abstractNumId w:val="0"/>
  </w:num>
  <w:num w:numId="3" w16cid:durableId="412824051">
    <w:abstractNumId w:val="6"/>
  </w:num>
  <w:num w:numId="4" w16cid:durableId="855389131">
    <w:abstractNumId w:val="3"/>
  </w:num>
  <w:num w:numId="5" w16cid:durableId="679281640">
    <w:abstractNumId w:val="4"/>
  </w:num>
  <w:num w:numId="6" w16cid:durableId="67699420">
    <w:abstractNumId w:val="1"/>
  </w:num>
  <w:num w:numId="7" w16cid:durableId="159346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C"/>
    <w:rsid w:val="0002039C"/>
    <w:rsid w:val="00042754"/>
    <w:rsid w:val="000435BF"/>
    <w:rsid w:val="00056746"/>
    <w:rsid w:val="0005794C"/>
    <w:rsid w:val="000655DC"/>
    <w:rsid w:val="000726A6"/>
    <w:rsid w:val="00073EA4"/>
    <w:rsid w:val="00095EE9"/>
    <w:rsid w:val="000A45FE"/>
    <w:rsid w:val="000C798E"/>
    <w:rsid w:val="000D4A16"/>
    <w:rsid w:val="000E326A"/>
    <w:rsid w:val="000F368B"/>
    <w:rsid w:val="000F40B8"/>
    <w:rsid w:val="001024ED"/>
    <w:rsid w:val="0012465E"/>
    <w:rsid w:val="00133287"/>
    <w:rsid w:val="001652CB"/>
    <w:rsid w:val="001659F3"/>
    <w:rsid w:val="001B14CF"/>
    <w:rsid w:val="001B51DC"/>
    <w:rsid w:val="001C3A0F"/>
    <w:rsid w:val="001E6147"/>
    <w:rsid w:val="001F33F6"/>
    <w:rsid w:val="001F5EC5"/>
    <w:rsid w:val="00211BEA"/>
    <w:rsid w:val="00224AE7"/>
    <w:rsid w:val="00232D59"/>
    <w:rsid w:val="00236494"/>
    <w:rsid w:val="00243977"/>
    <w:rsid w:val="00246F52"/>
    <w:rsid w:val="0025157F"/>
    <w:rsid w:val="00265333"/>
    <w:rsid w:val="00275703"/>
    <w:rsid w:val="00286385"/>
    <w:rsid w:val="002C049D"/>
    <w:rsid w:val="002C45F0"/>
    <w:rsid w:val="002C7B2D"/>
    <w:rsid w:val="002D5271"/>
    <w:rsid w:val="002E1847"/>
    <w:rsid w:val="002F5051"/>
    <w:rsid w:val="00306DB7"/>
    <w:rsid w:val="00321ECF"/>
    <w:rsid w:val="00335138"/>
    <w:rsid w:val="0033785C"/>
    <w:rsid w:val="00383A72"/>
    <w:rsid w:val="003876C9"/>
    <w:rsid w:val="003B26AF"/>
    <w:rsid w:val="003B2FF2"/>
    <w:rsid w:val="003D66A7"/>
    <w:rsid w:val="003E3CA3"/>
    <w:rsid w:val="0040490E"/>
    <w:rsid w:val="00412258"/>
    <w:rsid w:val="0043640A"/>
    <w:rsid w:val="00440071"/>
    <w:rsid w:val="0046065F"/>
    <w:rsid w:val="00460D5B"/>
    <w:rsid w:val="00473412"/>
    <w:rsid w:val="00483C54"/>
    <w:rsid w:val="00487DF1"/>
    <w:rsid w:val="00496E0A"/>
    <w:rsid w:val="004D12E2"/>
    <w:rsid w:val="004E0F8A"/>
    <w:rsid w:val="004E3664"/>
    <w:rsid w:val="004F3FBA"/>
    <w:rsid w:val="005022F2"/>
    <w:rsid w:val="0050531A"/>
    <w:rsid w:val="00514FDB"/>
    <w:rsid w:val="00526E14"/>
    <w:rsid w:val="00532B9D"/>
    <w:rsid w:val="00532BF1"/>
    <w:rsid w:val="00547DA3"/>
    <w:rsid w:val="00553AD7"/>
    <w:rsid w:val="00580C8E"/>
    <w:rsid w:val="00592092"/>
    <w:rsid w:val="00593B19"/>
    <w:rsid w:val="005A2606"/>
    <w:rsid w:val="005D38A2"/>
    <w:rsid w:val="005E1A83"/>
    <w:rsid w:val="00612D67"/>
    <w:rsid w:val="0064026F"/>
    <w:rsid w:val="006443DB"/>
    <w:rsid w:val="006606EE"/>
    <w:rsid w:val="006A1253"/>
    <w:rsid w:val="006B5F83"/>
    <w:rsid w:val="006C5C2B"/>
    <w:rsid w:val="006D2103"/>
    <w:rsid w:val="006D6925"/>
    <w:rsid w:val="00700018"/>
    <w:rsid w:val="00716E09"/>
    <w:rsid w:val="0074285E"/>
    <w:rsid w:val="00750277"/>
    <w:rsid w:val="00750CD8"/>
    <w:rsid w:val="007520E7"/>
    <w:rsid w:val="00770A6E"/>
    <w:rsid w:val="0078017D"/>
    <w:rsid w:val="0079705F"/>
    <w:rsid w:val="007B2B76"/>
    <w:rsid w:val="007D1280"/>
    <w:rsid w:val="007D4E81"/>
    <w:rsid w:val="007F5E50"/>
    <w:rsid w:val="008054D6"/>
    <w:rsid w:val="0081279A"/>
    <w:rsid w:val="00812A57"/>
    <w:rsid w:val="00823583"/>
    <w:rsid w:val="00833A05"/>
    <w:rsid w:val="008375C1"/>
    <w:rsid w:val="00867934"/>
    <w:rsid w:val="00876570"/>
    <w:rsid w:val="00880D6B"/>
    <w:rsid w:val="008A05C4"/>
    <w:rsid w:val="008A1895"/>
    <w:rsid w:val="008A297F"/>
    <w:rsid w:val="008D34A8"/>
    <w:rsid w:val="008D48CD"/>
    <w:rsid w:val="008D6A3B"/>
    <w:rsid w:val="008E3A55"/>
    <w:rsid w:val="008F4A35"/>
    <w:rsid w:val="00902C66"/>
    <w:rsid w:val="009117CC"/>
    <w:rsid w:val="009123EB"/>
    <w:rsid w:val="00912DBF"/>
    <w:rsid w:val="00914940"/>
    <w:rsid w:val="0091659F"/>
    <w:rsid w:val="0092569D"/>
    <w:rsid w:val="00926E14"/>
    <w:rsid w:val="00942B85"/>
    <w:rsid w:val="00962653"/>
    <w:rsid w:val="009740D0"/>
    <w:rsid w:val="00975A9D"/>
    <w:rsid w:val="009862B4"/>
    <w:rsid w:val="00987810"/>
    <w:rsid w:val="009A4438"/>
    <w:rsid w:val="009B7419"/>
    <w:rsid w:val="009C4697"/>
    <w:rsid w:val="009F2FD0"/>
    <w:rsid w:val="00A00C29"/>
    <w:rsid w:val="00A07B74"/>
    <w:rsid w:val="00A1603C"/>
    <w:rsid w:val="00A323FF"/>
    <w:rsid w:val="00A34BD5"/>
    <w:rsid w:val="00A57B78"/>
    <w:rsid w:val="00A73FA4"/>
    <w:rsid w:val="00A85C42"/>
    <w:rsid w:val="00AA636E"/>
    <w:rsid w:val="00AC2D66"/>
    <w:rsid w:val="00AD345A"/>
    <w:rsid w:val="00AE4169"/>
    <w:rsid w:val="00AE64BC"/>
    <w:rsid w:val="00AF4BC4"/>
    <w:rsid w:val="00B01F95"/>
    <w:rsid w:val="00B213D0"/>
    <w:rsid w:val="00B23069"/>
    <w:rsid w:val="00B272C3"/>
    <w:rsid w:val="00B313ED"/>
    <w:rsid w:val="00B335EE"/>
    <w:rsid w:val="00B3693E"/>
    <w:rsid w:val="00B41253"/>
    <w:rsid w:val="00B47192"/>
    <w:rsid w:val="00B51A83"/>
    <w:rsid w:val="00B66D11"/>
    <w:rsid w:val="00B710D5"/>
    <w:rsid w:val="00B72251"/>
    <w:rsid w:val="00B76FF8"/>
    <w:rsid w:val="00BA3F19"/>
    <w:rsid w:val="00BE40E9"/>
    <w:rsid w:val="00C03FF8"/>
    <w:rsid w:val="00C21450"/>
    <w:rsid w:val="00C26486"/>
    <w:rsid w:val="00C37AFD"/>
    <w:rsid w:val="00C42D83"/>
    <w:rsid w:val="00C43554"/>
    <w:rsid w:val="00C45FB3"/>
    <w:rsid w:val="00C46AF7"/>
    <w:rsid w:val="00C966E2"/>
    <w:rsid w:val="00CB2B8A"/>
    <w:rsid w:val="00CB5DDA"/>
    <w:rsid w:val="00CB7DB6"/>
    <w:rsid w:val="00CD53BC"/>
    <w:rsid w:val="00CE3CEF"/>
    <w:rsid w:val="00D113FA"/>
    <w:rsid w:val="00D13B96"/>
    <w:rsid w:val="00D25822"/>
    <w:rsid w:val="00D341AD"/>
    <w:rsid w:val="00D419E4"/>
    <w:rsid w:val="00D54825"/>
    <w:rsid w:val="00D74D81"/>
    <w:rsid w:val="00D81A2B"/>
    <w:rsid w:val="00D858AC"/>
    <w:rsid w:val="00DA08CC"/>
    <w:rsid w:val="00DA1E53"/>
    <w:rsid w:val="00DB5574"/>
    <w:rsid w:val="00DB6ACF"/>
    <w:rsid w:val="00DB6D91"/>
    <w:rsid w:val="00DD2070"/>
    <w:rsid w:val="00DE6448"/>
    <w:rsid w:val="00DF1DEB"/>
    <w:rsid w:val="00DF440C"/>
    <w:rsid w:val="00DF67D7"/>
    <w:rsid w:val="00E04C22"/>
    <w:rsid w:val="00E31830"/>
    <w:rsid w:val="00E42920"/>
    <w:rsid w:val="00E4532D"/>
    <w:rsid w:val="00E5341B"/>
    <w:rsid w:val="00E534E2"/>
    <w:rsid w:val="00E628BF"/>
    <w:rsid w:val="00E637F3"/>
    <w:rsid w:val="00E63904"/>
    <w:rsid w:val="00E63B61"/>
    <w:rsid w:val="00E730B9"/>
    <w:rsid w:val="00E85B57"/>
    <w:rsid w:val="00E9769A"/>
    <w:rsid w:val="00EB4BE5"/>
    <w:rsid w:val="00EC0F10"/>
    <w:rsid w:val="00ED0391"/>
    <w:rsid w:val="00EF34E1"/>
    <w:rsid w:val="00F03A7B"/>
    <w:rsid w:val="00F35338"/>
    <w:rsid w:val="00F35704"/>
    <w:rsid w:val="00F457CD"/>
    <w:rsid w:val="00F55E38"/>
    <w:rsid w:val="00F6360C"/>
    <w:rsid w:val="00F87D64"/>
    <w:rsid w:val="00F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DEEA"/>
  <w15:docId w15:val="{35020454-C903-1541-9DFC-5EF0E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5F0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553A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53AD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4026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026F"/>
    <w:rPr>
      <w:color w:val="FF00FF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13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13D0"/>
    <w:rPr>
      <w:rFonts w:ascii="Calibri" w:hAnsi="Calibri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13D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B7419"/>
    <w:pPr>
      <w:ind w:left="720"/>
      <w:contextualSpacing/>
    </w:pPr>
  </w:style>
  <w:style w:type="paragraph" w:customStyle="1" w:styleId="Default">
    <w:name w:val="Default"/>
    <w:rsid w:val="00B76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34B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5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5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5DC"/>
    <w:rPr>
      <w:rFonts w:ascii="Calibri" w:hAnsi="Calibri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5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5DC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iel.mafai@valored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lored.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lored.it/valored_dverso_2025_ufficio-stamp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F01CB0D5DB854996A52E76C596035A" ma:contentTypeVersion="14" ma:contentTypeDescription="Creare un nuovo documento." ma:contentTypeScope="" ma:versionID="53dc7ac6ef2034282299cbb39cf0351a">
  <xsd:schema xmlns:xsd="http://www.w3.org/2001/XMLSchema" xmlns:xs="http://www.w3.org/2001/XMLSchema" xmlns:p="http://schemas.microsoft.com/office/2006/metadata/properties" xmlns:ns2="6185b4fd-295f-4214-841c-ebebda395f23" xmlns:ns3="ebeee33d-f01c-4cd5-b9b9-9f6b25f7b7d1" targetNamespace="http://schemas.microsoft.com/office/2006/metadata/properties" ma:root="true" ma:fieldsID="e1f6413902ca60f71fa035314a9f57cc" ns2:_="" ns3:_="">
    <xsd:import namespace="6185b4fd-295f-4214-841c-ebebda395f23"/>
    <xsd:import namespace="ebeee33d-f01c-4cd5-b9b9-9f6b25f7b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b4fd-295f-4214-841c-ebebda395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e33d-f01c-4cd5-b9b9-9f6b25f7b7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2a99ba-6591-414d-8dc6-8c4b4f4c83cd}" ma:internalName="TaxCatchAll" ma:showField="CatchAllData" ma:web="ebeee33d-f01c-4cd5-b9b9-9f6b25f7b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5b4fd-295f-4214-841c-ebebda395f23">
      <Terms xmlns="http://schemas.microsoft.com/office/infopath/2007/PartnerControls"/>
    </lcf76f155ced4ddcb4097134ff3c332f>
    <TaxCatchAll xmlns="ebeee33d-f01c-4cd5-b9b9-9f6b25f7b7d1" xsi:nil="true"/>
  </documentManagement>
</p:properties>
</file>

<file path=customXml/itemProps1.xml><?xml version="1.0" encoding="utf-8"?>
<ds:datastoreItem xmlns:ds="http://schemas.openxmlformats.org/officeDocument/2006/customXml" ds:itemID="{EED8C1D9-9866-439C-B794-73438435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5B94B-5446-F14C-AC34-41163785D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A63CA-A30B-4006-8113-91399C5D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b4fd-295f-4214-841c-ebebda395f23"/>
    <ds:schemaRef ds:uri="ebeee33d-f01c-4cd5-b9b9-9f6b25f7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7B182-456B-4031-8011-192C53DAC7B8}">
  <ds:schemaRefs>
    <ds:schemaRef ds:uri="http://schemas.microsoft.com/office/2006/metadata/properties"/>
    <ds:schemaRef ds:uri="http://schemas.microsoft.com/office/infopath/2007/PartnerControls"/>
    <ds:schemaRef ds:uri="6185b4fd-295f-4214-841c-ebebda395f23"/>
    <ds:schemaRef ds:uri="ebeee33d-f01c-4cd5-b9b9-9f6b25f7b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Ariel Mafai Giorgi</cp:lastModifiedBy>
  <cp:revision>10</cp:revision>
  <dcterms:created xsi:type="dcterms:W3CDTF">2025-08-04T12:40:00Z</dcterms:created>
  <dcterms:modified xsi:type="dcterms:W3CDTF">2025-08-06T14:44:00Z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0x010100E3F01CB0D5DB854996A52E76C596035A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